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DCF" w:rsidRDefault="005B647D" w:rsidP="005B647D">
      <w:pPr>
        <w:spacing w:after="0" w:line="240" w:lineRule="auto"/>
        <w:jc w:val="center"/>
      </w:pPr>
      <w:r>
        <w:t>CENTRO  ESCOLAR  ALBATROS</w:t>
      </w:r>
    </w:p>
    <w:p w:rsidR="005B647D" w:rsidRDefault="005B647D" w:rsidP="005B647D">
      <w:pPr>
        <w:spacing w:after="0" w:line="240" w:lineRule="auto"/>
        <w:jc w:val="center"/>
      </w:pPr>
      <w:r>
        <w:t>FORMACIÓN CÍVICA Y ÉTICA III</w:t>
      </w:r>
    </w:p>
    <w:p w:rsidR="005B647D" w:rsidRDefault="005B647D" w:rsidP="005B647D">
      <w:pPr>
        <w:spacing w:after="0" w:line="240" w:lineRule="auto"/>
        <w:jc w:val="center"/>
      </w:pPr>
      <w:r>
        <w:t>TERCERO DE SECUNDARIA</w:t>
      </w:r>
    </w:p>
    <w:p w:rsidR="005B647D" w:rsidRDefault="005B647D" w:rsidP="005B647D">
      <w:pPr>
        <w:spacing w:after="0" w:line="240" w:lineRule="auto"/>
        <w:jc w:val="center"/>
      </w:pPr>
    </w:p>
    <w:p w:rsidR="005B647D" w:rsidRDefault="005B647D" w:rsidP="005B647D">
      <w:pPr>
        <w:spacing w:after="0" w:line="240" w:lineRule="auto"/>
        <w:jc w:val="center"/>
      </w:pPr>
      <w:bookmarkStart w:id="0" w:name="_GoBack"/>
      <w:bookmarkEnd w:id="0"/>
    </w:p>
    <w:p w:rsidR="005B647D" w:rsidRDefault="005B647D" w:rsidP="005B647D">
      <w:pPr>
        <w:spacing w:after="0" w:line="240" w:lineRule="auto"/>
        <w:jc w:val="center"/>
      </w:pPr>
    </w:p>
    <w:p w:rsidR="005B647D" w:rsidRDefault="005B647D" w:rsidP="005B647D">
      <w:pPr>
        <w:spacing w:after="0" w:line="240" w:lineRule="auto"/>
        <w:jc w:val="center"/>
      </w:pPr>
    </w:p>
    <w:p w:rsidR="005B647D" w:rsidRDefault="005B647D" w:rsidP="005B647D">
      <w:pPr>
        <w:spacing w:after="0" w:line="240" w:lineRule="auto"/>
      </w:pPr>
      <w:r>
        <w:t>TEMA: APEGO A LA LEGALIDAD</w:t>
      </w:r>
    </w:p>
    <w:p w:rsidR="005B647D" w:rsidRDefault="005B647D" w:rsidP="005B647D">
      <w:pPr>
        <w:spacing w:after="0" w:line="240" w:lineRule="auto"/>
      </w:pPr>
    </w:p>
    <w:p w:rsidR="005B647D" w:rsidRDefault="005B647D" w:rsidP="005B647D">
      <w:pPr>
        <w:spacing w:after="0" w:line="240" w:lineRule="auto"/>
      </w:pPr>
      <w:r>
        <w:t>En las sociedades con mayor apego a la legalidad, hay casos donde alguna persona o grupo de personas, ya sea particulares —que no desempeñan un cargo público— o servidores públicos, incumplen un deber, es decir, realizan una conducta ilícita —que puede ser una acción o una omisión—, con lo cual alteran el orden público o vulneran los derechos de alguien, lo que constituye un grave problema porque el respeto a los derechos y el cumplimiento de los deberes son condiciones indispensables para que una sociedad funcione de manera adecuada.</w:t>
      </w:r>
    </w:p>
    <w:p w:rsidR="005B647D" w:rsidRDefault="005B647D" w:rsidP="005B647D">
      <w:pPr>
        <w:spacing w:after="0" w:line="240" w:lineRule="auto"/>
      </w:pPr>
    </w:p>
    <w:p w:rsidR="005B647D" w:rsidRDefault="005B647D" w:rsidP="005B647D">
      <w:pPr>
        <w:spacing w:after="0" w:line="240" w:lineRule="auto"/>
      </w:pPr>
      <w:r>
        <w:t>En esos casos es necesario que el Estado tome las medidas adecuadas para que esa conducta ilícita sea castigada y la víctima sea resarcida en sus derechos en la medida de lo posible. Para eso, el ordenamiento jurídico establece determinados mecanismos.</w:t>
      </w:r>
    </w:p>
    <w:p w:rsidR="005B647D" w:rsidRDefault="005B647D" w:rsidP="005B647D">
      <w:pPr>
        <w:spacing w:after="0" w:line="240" w:lineRule="auto"/>
      </w:pPr>
    </w:p>
    <w:p w:rsidR="005B647D" w:rsidRDefault="005B647D" w:rsidP="005B647D">
      <w:pPr>
        <w:spacing w:after="0" w:line="240" w:lineRule="auto"/>
      </w:pPr>
      <w:r w:rsidRPr="005B647D">
        <w:t>A continuación revisaremos algunos de los mecanismos y procedimientos para que se haga justicia cuando consideramos que se ha vulnerado alguno de nuestros derechos</w:t>
      </w:r>
      <w:r>
        <w:t>.</w:t>
      </w:r>
    </w:p>
    <w:p w:rsidR="005B647D" w:rsidRDefault="005B647D" w:rsidP="005B647D">
      <w:pPr>
        <w:spacing w:after="0" w:line="240" w:lineRule="auto"/>
      </w:pPr>
    </w:p>
    <w:p w:rsidR="005B647D" w:rsidRDefault="005B647D" w:rsidP="005B647D">
      <w:pPr>
        <w:spacing w:after="0" w:line="240" w:lineRule="auto"/>
      </w:pPr>
      <w:r w:rsidRPr="005B647D">
        <w:t>Cuando se es víctima o testigo de un delito, se hace una denuncia ante el Ministerio Público —la fiscalía o procuraduría de justicia competente— que es el organismo encargado de procurar justicia penal</w:t>
      </w:r>
      <w:r>
        <w:t>.</w:t>
      </w:r>
    </w:p>
    <w:p w:rsidR="005B647D" w:rsidRDefault="005B647D" w:rsidP="005B647D">
      <w:pPr>
        <w:spacing w:after="0" w:line="240" w:lineRule="auto"/>
      </w:pPr>
    </w:p>
    <w:p w:rsidR="005B647D" w:rsidRDefault="005B647D" w:rsidP="005B647D">
      <w:pPr>
        <w:spacing w:after="0" w:line="240" w:lineRule="auto"/>
      </w:pPr>
      <w:r w:rsidRPr="005B647D">
        <w:t>Si la exigencia de justicia está relacionada con que como paciente has sido víctima de un error o negligencia médica que ha dañado tu salud u obstaculizado tu rehabilitación o tu curación, puedes presentar una queja ante la Comisión Nacional de Arbitraje Médico (Conamed)</w:t>
      </w:r>
      <w:r>
        <w:t>.</w:t>
      </w:r>
    </w:p>
    <w:p w:rsidR="005B647D" w:rsidRDefault="005B647D" w:rsidP="005B647D">
      <w:pPr>
        <w:spacing w:after="0" w:line="240" w:lineRule="auto"/>
      </w:pPr>
    </w:p>
    <w:p w:rsidR="005B647D" w:rsidRDefault="005B647D" w:rsidP="005B647D">
      <w:pPr>
        <w:spacing w:after="0" w:line="240" w:lineRule="auto"/>
      </w:pPr>
      <w:r w:rsidRPr="005B647D">
        <w:t>Si eres víctima o testigo de la violación de derechos por un acto discriminatorio, ya sea de un servidor público, un particular o de una empresa, la queja se presenta ante el Consejo Nacional para Prevenir la Discriminación (Conapred)</w:t>
      </w:r>
    </w:p>
    <w:p w:rsidR="005B647D" w:rsidRDefault="005B647D" w:rsidP="005B647D">
      <w:pPr>
        <w:spacing w:after="0" w:line="240" w:lineRule="auto"/>
      </w:pPr>
    </w:p>
    <w:p w:rsidR="005B647D" w:rsidRDefault="005B647D" w:rsidP="005B647D">
      <w:pPr>
        <w:spacing w:after="0" w:line="240" w:lineRule="auto"/>
      </w:pPr>
      <w:r w:rsidRPr="005B647D">
        <w:t>Asimismo, si como consumidor el servicio contratado o el bien adquirido o rentado no satisface lo que se te había ofrecido, tienes derecho a presentar una queja a la Procuraduría Federal del Consumidor (Profeco)</w:t>
      </w:r>
    </w:p>
    <w:p w:rsidR="005B647D" w:rsidRDefault="005B647D" w:rsidP="005B647D">
      <w:pPr>
        <w:spacing w:after="0" w:line="240" w:lineRule="auto"/>
      </w:pPr>
    </w:p>
    <w:p w:rsidR="005B647D" w:rsidRDefault="005B647D" w:rsidP="005B647D">
      <w:pPr>
        <w:spacing w:after="0" w:line="240" w:lineRule="auto"/>
      </w:pPr>
      <w:r>
        <w:t>S</w:t>
      </w:r>
      <w:r w:rsidRPr="005B647D">
        <w:t>i eres testigo de una infracción cívica —conducta que altera la paz, el orden o la armonía social, como orinar o ingerir bebidas alcohólicas en la vía pública, tirar basura en la calle, revender boletos a sobreprecio o conducir un vehículo de motor después de haber bebido varias copas—, puedes denunciar ante el juez cívico.</w:t>
      </w:r>
    </w:p>
    <w:p w:rsidR="005B647D" w:rsidRDefault="005B647D" w:rsidP="005B647D">
      <w:pPr>
        <w:spacing w:after="0" w:line="240" w:lineRule="auto"/>
      </w:pPr>
    </w:p>
    <w:p w:rsidR="005B647D" w:rsidRDefault="005B647D" w:rsidP="005B647D">
      <w:pPr>
        <w:spacing w:after="0" w:line="240" w:lineRule="auto"/>
      </w:pPr>
      <w:r>
        <w:t>Juicio de amparo.-</w:t>
      </w:r>
      <w:r w:rsidRPr="005B647D">
        <w:t xml:space="preserve"> Es el medio judicial, interpuesto ante un juez federal, para defenderse de un acto de cualquier autoridad considerado como violatorio de algún derecho.</w:t>
      </w:r>
    </w:p>
    <w:p w:rsidR="005B647D" w:rsidRDefault="005B647D" w:rsidP="005B647D">
      <w:pPr>
        <w:spacing w:after="0" w:line="240" w:lineRule="auto"/>
      </w:pPr>
    </w:p>
    <w:p w:rsidR="005B647D" w:rsidRDefault="0087042C" w:rsidP="005B647D">
      <w:pPr>
        <w:spacing w:after="0" w:line="240" w:lineRule="auto"/>
      </w:pPr>
      <w:r>
        <w:t>La queja ante el Ombudsman.-</w:t>
      </w:r>
      <w:r w:rsidR="005B647D" w:rsidRPr="005B647D">
        <w:t>Es el medio judicial, interpuesto ante un juez federal, para defenderse de un acto de cualquier autoridad considerado como violatorio de algún derecho.</w:t>
      </w:r>
      <w:r>
        <w:t xml:space="preserve"> </w:t>
      </w:r>
    </w:p>
    <w:p w:rsidR="0087042C" w:rsidRDefault="0087042C" w:rsidP="005B647D">
      <w:pPr>
        <w:spacing w:after="0" w:line="240" w:lineRule="auto"/>
      </w:pPr>
    </w:p>
    <w:p w:rsidR="0087042C" w:rsidRDefault="0087042C" w:rsidP="0087042C">
      <w:pPr>
        <w:spacing w:after="0" w:line="240" w:lineRule="auto"/>
      </w:pPr>
      <w:r>
        <w:t>El derecho civil se ocupa básicamente de los asuntos patrimoniales: bienes, propiedad, posesión, compraventa, arrendamiento, herencias, etcétera. El derecho familiar atiende los temas relativos al matrimonio, concubinato, divorcio, pensión alimenticia, patria potestad, tutela, custodia y manutención de los hijos menores, etcétera.</w:t>
      </w:r>
    </w:p>
    <w:p w:rsidR="0087042C" w:rsidRDefault="0087042C" w:rsidP="0087042C">
      <w:pPr>
        <w:spacing w:after="0" w:line="240" w:lineRule="auto"/>
      </w:pPr>
    </w:p>
    <w:p w:rsidR="0087042C" w:rsidRDefault="0087042C" w:rsidP="0087042C">
      <w:pPr>
        <w:spacing w:after="0" w:line="240" w:lineRule="auto"/>
      </w:pPr>
      <w:r>
        <w:t>El derecho mercantil regula los actos de comercio. El derecho laboral se ocupa de la relación entre patrones y trabajadores. El derecho electoral establece las reglas conforme a las cuales se desarrollan los procesos electorales.</w:t>
      </w:r>
    </w:p>
    <w:sectPr w:rsidR="0087042C" w:rsidSect="006D570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70C"/>
    <w:rsid w:val="00131DCF"/>
    <w:rsid w:val="005B647D"/>
    <w:rsid w:val="006D570C"/>
    <w:rsid w:val="006E41BC"/>
    <w:rsid w:val="0087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5FA82B-B910-49B4-A00E-E70A03B1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499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5</cp:revision>
  <dcterms:created xsi:type="dcterms:W3CDTF">2021-05-22T17:14:00Z</dcterms:created>
  <dcterms:modified xsi:type="dcterms:W3CDTF">2022-02-25T04:46:00Z</dcterms:modified>
</cp:coreProperties>
</file>