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A0" w:rsidRDefault="005515A0" w:rsidP="005515A0">
      <w:pPr>
        <w:spacing w:after="0" w:line="240" w:lineRule="auto"/>
        <w:jc w:val="center"/>
      </w:pPr>
      <w:r>
        <w:t>CENTRO  ESCOLAR  ALBATROS</w:t>
      </w:r>
    </w:p>
    <w:p w:rsidR="005515A0" w:rsidRDefault="005515A0" w:rsidP="005515A0">
      <w:pPr>
        <w:spacing w:after="0" w:line="240" w:lineRule="auto"/>
        <w:jc w:val="center"/>
      </w:pPr>
      <w:r>
        <w:t>FORMACIÓN CÍVICA Y ÉTICA II</w:t>
      </w:r>
    </w:p>
    <w:p w:rsidR="005515A0" w:rsidRDefault="005515A0" w:rsidP="005515A0">
      <w:pPr>
        <w:spacing w:after="0" w:line="240" w:lineRule="auto"/>
        <w:jc w:val="center"/>
      </w:pPr>
      <w:r>
        <w:t>GUÍA DE EXAMEN</w:t>
      </w:r>
    </w:p>
    <w:p w:rsidR="005515A0" w:rsidRDefault="005515A0" w:rsidP="005515A0">
      <w:pPr>
        <w:spacing w:after="0" w:line="240" w:lineRule="auto"/>
        <w:jc w:val="center"/>
      </w:pPr>
      <w:r>
        <w:t>PARICAL I  TRIM I</w:t>
      </w:r>
    </w:p>
    <w:p w:rsidR="005515A0" w:rsidRDefault="005515A0" w:rsidP="005515A0">
      <w:pPr>
        <w:spacing w:after="0" w:line="240" w:lineRule="auto"/>
        <w:jc w:val="center"/>
      </w:pPr>
    </w:p>
    <w:p w:rsidR="005515A0" w:rsidRDefault="005515A0" w:rsidP="005515A0">
      <w:pPr>
        <w:spacing w:after="0" w:line="240" w:lineRule="auto"/>
      </w:pPr>
      <w:r>
        <w:t>CAMBIOS EN LA ADOLESCENCIA</w:t>
      </w:r>
    </w:p>
    <w:p w:rsidR="005515A0" w:rsidRDefault="005515A0" w:rsidP="005515A0">
      <w:pPr>
        <w:spacing w:after="0" w:line="240" w:lineRule="auto"/>
      </w:pPr>
    </w:p>
    <w:p w:rsidR="005515A0" w:rsidRDefault="005515A0" w:rsidP="005515A0">
      <w:pPr>
        <w:spacing w:after="0" w:line="240" w:lineRule="auto"/>
      </w:pPr>
      <w:r>
        <w:t xml:space="preserve">Qué es la adolescencia </w:t>
      </w:r>
    </w:p>
    <w:p w:rsidR="005515A0" w:rsidRDefault="005515A0" w:rsidP="005515A0">
      <w:pPr>
        <w:spacing w:after="0" w:line="240" w:lineRule="auto"/>
      </w:pPr>
      <w:r>
        <w:t>Tipo de cambios en la adolescencia y ejemplos</w:t>
      </w:r>
    </w:p>
    <w:p w:rsidR="005515A0" w:rsidRDefault="005515A0" w:rsidP="005515A0">
      <w:pPr>
        <w:spacing w:after="0" w:line="240" w:lineRule="auto"/>
      </w:pPr>
      <w:r>
        <w:t xml:space="preserve">Qué es la pubertad </w:t>
      </w:r>
    </w:p>
    <w:p w:rsidR="005515A0" w:rsidRDefault="005515A0" w:rsidP="005515A0">
      <w:pPr>
        <w:spacing w:after="0" w:line="240" w:lineRule="auto"/>
      </w:pPr>
      <w:r>
        <w:t>Repasar esquema pág 11</w:t>
      </w:r>
    </w:p>
    <w:p w:rsidR="005515A0" w:rsidRDefault="005515A0" w:rsidP="005515A0">
      <w:pPr>
        <w:spacing w:after="0" w:line="240" w:lineRule="auto"/>
      </w:pPr>
      <w:r>
        <w:t xml:space="preserve">Edad en la que se presenta la adolescencia, pubertad y adultez </w:t>
      </w:r>
    </w:p>
    <w:p w:rsidR="005515A0" w:rsidRDefault="005515A0" w:rsidP="005515A0">
      <w:pPr>
        <w:spacing w:after="0" w:line="240" w:lineRule="auto"/>
      </w:pPr>
      <w:r>
        <w:t xml:space="preserve">Repasar ejemplo de cambios psicológicos o emocionales y sociales pág 12 y 13 </w:t>
      </w:r>
    </w:p>
    <w:p w:rsidR="005515A0" w:rsidRDefault="005515A0" w:rsidP="005515A0">
      <w:pPr>
        <w:spacing w:after="0" w:line="240" w:lineRule="auto"/>
      </w:pPr>
      <w:r>
        <w:t>Repasar tabla de riesgos durante la adolescencia pág 14</w:t>
      </w:r>
    </w:p>
    <w:p w:rsidR="005515A0" w:rsidRDefault="005515A0" w:rsidP="005515A0">
      <w:pPr>
        <w:spacing w:after="0" w:line="240" w:lineRule="auto"/>
      </w:pPr>
      <w:r>
        <w:t>Cuáles son los valores cívicos y éticos que te ayudarán a construir relaciones positivas</w:t>
      </w:r>
    </w:p>
    <w:p w:rsidR="005515A0" w:rsidRDefault="005515A0" w:rsidP="005515A0">
      <w:pPr>
        <w:spacing w:after="0" w:line="240" w:lineRule="auto"/>
      </w:pPr>
      <w:r>
        <w:t>Repasar datos de la información en la prehistoria y edad moderna</w:t>
      </w:r>
    </w:p>
    <w:p w:rsidR="005515A0" w:rsidRDefault="005515A0" w:rsidP="005515A0">
      <w:pPr>
        <w:spacing w:after="0" w:line="240" w:lineRule="auto"/>
      </w:pPr>
      <w:r>
        <w:t xml:space="preserve">Qué significa desarrollar una postura crítica ante la información </w:t>
      </w:r>
    </w:p>
    <w:p w:rsidR="005515A0" w:rsidRDefault="005515A0" w:rsidP="005515A0">
      <w:pPr>
        <w:spacing w:after="0" w:line="240" w:lineRule="auto"/>
      </w:pPr>
      <w:r>
        <w:t>Cómo identificar información errónea, falsa o tendenciosa</w:t>
      </w:r>
    </w:p>
    <w:p w:rsidR="005515A0" w:rsidRDefault="005515A0" w:rsidP="005515A0">
      <w:pPr>
        <w:spacing w:after="0" w:line="240" w:lineRule="auto"/>
      </w:pPr>
      <w:r>
        <w:t xml:space="preserve">En qué consiste la ley Olimpia </w:t>
      </w:r>
    </w:p>
    <w:p w:rsidR="005515A0" w:rsidRDefault="005515A0" w:rsidP="005515A0">
      <w:pPr>
        <w:spacing w:after="0" w:line="240" w:lineRule="auto"/>
      </w:pPr>
      <w:r>
        <w:t xml:space="preserve">Acciones para prevenir el ciberacoso </w:t>
      </w:r>
      <w:bookmarkStart w:id="0" w:name="_GoBack"/>
      <w:bookmarkEnd w:id="0"/>
      <w:r>
        <w:t xml:space="preserve"> </w:t>
      </w:r>
    </w:p>
    <w:sectPr w:rsidR="005515A0" w:rsidSect="009F5B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9"/>
    <w:rsid w:val="0031431C"/>
    <w:rsid w:val="005515A0"/>
    <w:rsid w:val="009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C639"/>
  <w15:chartTrackingRefBased/>
  <w15:docId w15:val="{F7EBDEBB-4003-4D79-AFFF-B962D83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658</Characters>
  <Application>Microsoft Office Word</Application>
  <DocSecurity>0</DocSecurity>
  <Lines>5</Lines>
  <Paragraphs>1</Paragraphs>
  <ScaleCrop>false</ScaleCrop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2023-09-21T22:59:00Z</dcterms:created>
  <dcterms:modified xsi:type="dcterms:W3CDTF">2023-09-21T23:09:00Z</dcterms:modified>
</cp:coreProperties>
</file>